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C42D2E">
        <w:t xml:space="preserve"> Приложение 14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2E07EB" w:rsidRDefault="00C42D2E" w:rsidP="00C42D2E">
      <w:pPr>
        <w:pStyle w:val="ConsPlusNormal"/>
      </w:pPr>
      <w:r>
        <w:t xml:space="preserve">п.35, п.п. 35.1. </w:t>
      </w:r>
    </w:p>
    <w:p w:rsidR="00C42D2E" w:rsidRDefault="00C42D2E" w:rsidP="00C42D2E">
      <w:pPr>
        <w:pStyle w:val="ConsPlusNormal"/>
      </w:pPr>
    </w:p>
    <w:p w:rsidR="00C42D2E" w:rsidRDefault="00C42D2E" w:rsidP="00C42D2E">
      <w:pPr>
        <w:pStyle w:val="ConsPlusNormal"/>
        <w:spacing w:before="240"/>
        <w:ind w:firstLine="540"/>
        <w:jc w:val="both"/>
      </w:pPr>
      <w:r>
        <w:t>Поурочное планирование</w:t>
      </w:r>
    </w:p>
    <w:p w:rsidR="00C42D2E" w:rsidRDefault="00C42D2E" w:rsidP="00C42D2E">
      <w:pPr>
        <w:pStyle w:val="ConsPlusNormal"/>
        <w:jc w:val="both"/>
      </w:pPr>
    </w:p>
    <w:p w:rsidR="00C42D2E" w:rsidRDefault="00C42D2E" w:rsidP="00C42D2E">
      <w:pPr>
        <w:pStyle w:val="ConsPlusNormal"/>
        <w:jc w:val="both"/>
      </w:pPr>
      <w:r>
        <w:t>8 класс</w:t>
      </w:r>
    </w:p>
    <w:p w:rsidR="00C42D2E" w:rsidRDefault="00C42D2E" w:rsidP="00C42D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Роль безопасности в жизни человека, общества, государства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Чрезвычайные ситуации природного, техногенного и биолого-социального характера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Мероприятия по оповещению и защите населения при чрезвычайных ситуациях и возникновении угроз военного характера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Защита Отечества как долг и обязанность гражданина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Вооруженные Силы Российской Федерации - защита нашего Отечества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Состав и назначение Вооруженных Сил Российской Федерации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Организационно-штатная структура мотострелкового отделения (взвода) (тактическая подготовка)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Общевоинские уставы - закон жизни Вооруженных Сил Российской Федерации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Военнослужащие и взаимоотношения между ними (общевоинские уставы)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Воинская дисциплина, ее сущность и значение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Строевые приемы и движение без оружия (строевая подготовка)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Основы безопасности жизнедеятельности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Правила поведения в опасных и чрезвычайных ситуациях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Основные опасности в быту. Предупреждение бытовых отравлений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Предупреждение бытовых травм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Безопасная эксплуатация бытовых приборов и мест общего пользования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Пожарная безопасность в быту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Предупреждение ситуаций криминального характера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действия при авариях на коммунальных системах жизнеобеспечения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lastRenderedPageBreak/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Правила дорожного движения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Безопасность пешехода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Безопасность пассажира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Безопасность водителя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действия при дорожно-транспортных происшествиях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Безопасность пассажиров на различных видах транспорта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Первая помощь при чрезвычайных ситуациях на транспорте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Основные опасности в общественных местах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Правила безопасного поведения при посещении массовых мероприятий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Пожарная безопасность в общественных местах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Пожарная безопасность в общественных местах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действия в ситуациях криминогенного и антиобщественного характера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действия в ситуациях криминогенного и антиобщественного характера</w:t>
            </w:r>
          </w:p>
        </w:tc>
      </w:tr>
      <w:tr w:rsidR="00C42D2E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C42D2E" w:rsidRDefault="00C42D2E" w:rsidP="00C42D2E">
      <w:pPr>
        <w:pStyle w:val="ConsPlusNormal"/>
      </w:pPr>
    </w:p>
    <w:p w:rsidR="00C42D2E" w:rsidRDefault="00C42D2E" w:rsidP="00C42D2E">
      <w:pPr>
        <w:pStyle w:val="ConsPlusNormal"/>
        <w:jc w:val="both"/>
      </w:pPr>
    </w:p>
    <w:p w:rsidR="00C42D2E" w:rsidRDefault="00C42D2E" w:rsidP="00C42D2E">
      <w:pPr>
        <w:pStyle w:val="ConsPlusNormal"/>
        <w:jc w:val="both"/>
      </w:pPr>
      <w:r>
        <w:t>9 класс</w:t>
      </w:r>
    </w:p>
    <w:p w:rsidR="00C42D2E" w:rsidRDefault="00C42D2E" w:rsidP="00C42D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Правила безопасного поведения в природной среде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действия при автономном существовании в природной среде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Пожарная безопасность в природной среде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Безопасное поведение в горах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Безопасное поведение на водоемах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действия при наводнении, цунами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действия при урагане, смерче, грозе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действия при землетрясении, извержении вулкана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Экология и ее значение для устойчивого развития общества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Общие представления о здоровье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Предупреждение и защита от инфекционных заболеваний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Профилактика неинфекционных заболеваний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Психическое здоровье и психологическое благополучие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lastRenderedPageBreak/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Первая помощь при неотложных состояниях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Общение - основа социального взаимодействия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способы избегания и разрешения конфликтных ситуаций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Безопасные способы избегания и разрешения конфликтных ситуаций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Манипуляция и способы противостоять ей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Манипуляция и способы противостоять ей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Современные увлечения. Их возможности и риски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Цифровая среда - ее возможности и риски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Вредоносные программы и приложения, способы защиты от них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 xml:space="preserve">Опасный и запрещенный </w:t>
            </w:r>
            <w:proofErr w:type="spellStart"/>
            <w:r>
              <w:t>контент</w:t>
            </w:r>
            <w:proofErr w:type="spellEnd"/>
            <w:r>
              <w:t>: способы распознавания и защиты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Деструктивные течения в сети Интернет, их признаки, опасности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Правила безопасного поведения в цифровой среде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Сущность понятий "терроризм" и "экстремизм"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Основы общественно-государственной системы противодействия экстремизму и терроризму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Основы общественно-государственной системы противодействия экстремизму и терроризму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Опасности вовлечения в экстремистскую и террористическую деятельность, меры защиты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Опасности вовлечения в экстремистскую и террористическую деятельность, меры защиты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Правила безопасного поведения при угрозе и совершении террористического акта</w:t>
            </w:r>
          </w:p>
        </w:tc>
      </w:tr>
      <w:tr w:rsidR="00C42D2E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2E" w:rsidRDefault="00C42D2E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Правила безопасного поведения при угрозе и совершении террористического акта</w:t>
            </w:r>
          </w:p>
        </w:tc>
      </w:tr>
      <w:tr w:rsidR="00C42D2E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2E" w:rsidRDefault="00C42D2E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6640F8" w:rsidRDefault="006640F8" w:rsidP="00061360">
      <w:pPr>
        <w:pStyle w:val="ConsPlusNormal"/>
        <w:jc w:val="center"/>
      </w:pPr>
    </w:p>
    <w:sectPr w:rsidR="006640F8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64C12"/>
    <w:rsid w:val="00082EF9"/>
    <w:rsid w:val="0009064E"/>
    <w:rsid w:val="000A2905"/>
    <w:rsid w:val="00115047"/>
    <w:rsid w:val="0013742E"/>
    <w:rsid w:val="00154D08"/>
    <w:rsid w:val="001905F6"/>
    <w:rsid w:val="001A0118"/>
    <w:rsid w:val="0022533C"/>
    <w:rsid w:val="002A1877"/>
    <w:rsid w:val="002A48AB"/>
    <w:rsid w:val="002B3107"/>
    <w:rsid w:val="002E07EB"/>
    <w:rsid w:val="002E237A"/>
    <w:rsid w:val="002E4420"/>
    <w:rsid w:val="002F6778"/>
    <w:rsid w:val="00300379"/>
    <w:rsid w:val="00327CDE"/>
    <w:rsid w:val="00334293"/>
    <w:rsid w:val="003936A0"/>
    <w:rsid w:val="00467B41"/>
    <w:rsid w:val="00474312"/>
    <w:rsid w:val="004A0A44"/>
    <w:rsid w:val="004B43B3"/>
    <w:rsid w:val="004E2F57"/>
    <w:rsid w:val="00505CA3"/>
    <w:rsid w:val="0052601D"/>
    <w:rsid w:val="005C2E18"/>
    <w:rsid w:val="005D573C"/>
    <w:rsid w:val="005D67CC"/>
    <w:rsid w:val="00604E4B"/>
    <w:rsid w:val="006214DA"/>
    <w:rsid w:val="00622ECC"/>
    <w:rsid w:val="00625F9D"/>
    <w:rsid w:val="00656D79"/>
    <w:rsid w:val="006640F8"/>
    <w:rsid w:val="00675A8B"/>
    <w:rsid w:val="006B0454"/>
    <w:rsid w:val="006B0988"/>
    <w:rsid w:val="006C185C"/>
    <w:rsid w:val="007222FB"/>
    <w:rsid w:val="00737E99"/>
    <w:rsid w:val="007A46ED"/>
    <w:rsid w:val="007D21F1"/>
    <w:rsid w:val="00804A16"/>
    <w:rsid w:val="00860269"/>
    <w:rsid w:val="00873E02"/>
    <w:rsid w:val="008D18C1"/>
    <w:rsid w:val="008F1405"/>
    <w:rsid w:val="008F563F"/>
    <w:rsid w:val="009221F3"/>
    <w:rsid w:val="00923D8E"/>
    <w:rsid w:val="00936A21"/>
    <w:rsid w:val="00954059"/>
    <w:rsid w:val="009755B9"/>
    <w:rsid w:val="009F2F24"/>
    <w:rsid w:val="00A45E8D"/>
    <w:rsid w:val="00AF563C"/>
    <w:rsid w:val="00B47835"/>
    <w:rsid w:val="00B95EBF"/>
    <w:rsid w:val="00C42D2E"/>
    <w:rsid w:val="00C5102C"/>
    <w:rsid w:val="00C63839"/>
    <w:rsid w:val="00CE0BF1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2025-10-24T08:17:00Z</dcterms:created>
  <dcterms:modified xsi:type="dcterms:W3CDTF">2025-10-24T09:11:00Z</dcterms:modified>
</cp:coreProperties>
</file>